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A9" w:rsidRDefault="00433AA9" w:rsidP="00634041">
      <w:pPr>
        <w:jc w:val="center"/>
        <w:rPr>
          <w:b/>
          <w:sz w:val="24"/>
          <w:szCs w:val="24"/>
        </w:rPr>
      </w:pPr>
      <w:r w:rsidRPr="00433AA9">
        <w:rPr>
          <w:b/>
          <w:sz w:val="24"/>
          <w:szCs w:val="24"/>
        </w:rPr>
        <w:t>Rationale for Direct Award</w:t>
      </w:r>
      <w:r w:rsidR="00BA6AF4">
        <w:rPr>
          <w:b/>
          <w:sz w:val="24"/>
          <w:szCs w:val="24"/>
        </w:rPr>
        <w:t xml:space="preserve"> Contract</w:t>
      </w:r>
      <w:r w:rsidRPr="00433AA9">
        <w:rPr>
          <w:b/>
          <w:sz w:val="24"/>
          <w:szCs w:val="24"/>
        </w:rPr>
        <w:t xml:space="preserve"> to </w:t>
      </w:r>
      <w:proofErr w:type="spellStart"/>
      <w:r w:rsidR="0008442E" w:rsidRPr="007B0EF6">
        <w:rPr>
          <w:b/>
          <w:sz w:val="24"/>
          <w:szCs w:val="24"/>
        </w:rPr>
        <w:t>Iyon</w:t>
      </w:r>
      <w:proofErr w:type="spellEnd"/>
      <w:r w:rsidR="0008442E" w:rsidRPr="007B0EF6">
        <w:rPr>
          <w:b/>
          <w:sz w:val="24"/>
          <w:szCs w:val="24"/>
        </w:rPr>
        <w:t xml:space="preserve"> </w:t>
      </w:r>
      <w:proofErr w:type="spellStart"/>
      <w:r w:rsidR="0008442E" w:rsidRPr="007B0EF6">
        <w:rPr>
          <w:b/>
          <w:sz w:val="24"/>
          <w:szCs w:val="24"/>
        </w:rPr>
        <w:t>Kechika</w:t>
      </w:r>
      <w:proofErr w:type="spellEnd"/>
      <w:r w:rsidR="004850B8">
        <w:rPr>
          <w:b/>
          <w:sz w:val="24"/>
          <w:szCs w:val="24"/>
        </w:rPr>
        <w:t xml:space="preserve"> Contracting Ltd.</w:t>
      </w:r>
      <w:r w:rsidR="009509A1">
        <w:rPr>
          <w:b/>
          <w:sz w:val="24"/>
          <w:szCs w:val="24"/>
        </w:rPr>
        <w:t xml:space="preserve"> </w:t>
      </w:r>
      <w:r w:rsidR="0097705C">
        <w:rPr>
          <w:b/>
          <w:sz w:val="24"/>
          <w:szCs w:val="24"/>
        </w:rPr>
        <w:t xml:space="preserve">for </w:t>
      </w:r>
      <w:r w:rsidR="00D60277">
        <w:rPr>
          <w:b/>
          <w:sz w:val="24"/>
          <w:szCs w:val="24"/>
        </w:rPr>
        <w:t>Wildfire Rehabilitation</w:t>
      </w:r>
      <w:r w:rsidR="0097705C">
        <w:rPr>
          <w:b/>
          <w:sz w:val="24"/>
          <w:szCs w:val="24"/>
        </w:rPr>
        <w:t xml:space="preserve"> Works </w:t>
      </w:r>
      <w:r w:rsidR="0008442E">
        <w:rPr>
          <w:b/>
          <w:sz w:val="24"/>
          <w:szCs w:val="24"/>
        </w:rPr>
        <w:t>on the Lutz Creek</w:t>
      </w:r>
      <w:r w:rsidR="00D60277">
        <w:rPr>
          <w:b/>
          <w:sz w:val="24"/>
          <w:szCs w:val="24"/>
        </w:rPr>
        <w:t xml:space="preserve"> R9</w:t>
      </w:r>
      <w:r w:rsidR="0008442E">
        <w:rPr>
          <w:b/>
          <w:sz w:val="24"/>
          <w:szCs w:val="24"/>
        </w:rPr>
        <w:t>2033</w:t>
      </w:r>
    </w:p>
    <w:p w:rsidR="002004F6" w:rsidRDefault="002004F6" w:rsidP="002004F6">
      <w:pPr>
        <w:jc w:val="both"/>
        <w:rPr>
          <w:b/>
          <w:sz w:val="24"/>
          <w:szCs w:val="24"/>
        </w:rPr>
      </w:pPr>
    </w:p>
    <w:p w:rsidR="001F732B" w:rsidRDefault="00433AA9" w:rsidP="002004F6">
      <w:pPr>
        <w:jc w:val="both"/>
      </w:pPr>
      <w:r>
        <w:t xml:space="preserve">Wildfire </w:t>
      </w:r>
      <w:r w:rsidR="003E0A7A">
        <w:t>r</w:t>
      </w:r>
      <w:r>
        <w:t xml:space="preserve">ehabilitation on the </w:t>
      </w:r>
      <w:r w:rsidR="0008442E">
        <w:t>Lutz Creek</w:t>
      </w:r>
      <w:r>
        <w:t xml:space="preserve"> </w:t>
      </w:r>
      <w:r w:rsidR="00856993">
        <w:t>W</w:t>
      </w:r>
      <w:r w:rsidR="006941A8">
        <w:t>ild</w:t>
      </w:r>
      <w:r>
        <w:t xml:space="preserve">fire </w:t>
      </w:r>
      <w:r w:rsidR="006941A8">
        <w:t>(R9</w:t>
      </w:r>
      <w:r w:rsidR="0008442E">
        <w:t>2033</w:t>
      </w:r>
      <w:r w:rsidR="006941A8">
        <w:t xml:space="preserve">) </w:t>
      </w:r>
      <w:r>
        <w:t xml:space="preserve">currently requires </w:t>
      </w:r>
      <w:r w:rsidR="003E0A7A">
        <w:t xml:space="preserve">heavy equipment to rehab Crown </w:t>
      </w:r>
      <w:r w:rsidR="00856993">
        <w:t>L</w:t>
      </w:r>
      <w:r w:rsidR="003E0A7A">
        <w:t>and damaged by wildfire operations as specified in the site rehabilitation plan</w:t>
      </w:r>
      <w:r w:rsidR="006941A8">
        <w:t xml:space="preserve"> and in accordance with the 2018 </w:t>
      </w:r>
      <w:r w:rsidR="00E1602A">
        <w:t xml:space="preserve">Wildfires </w:t>
      </w:r>
      <w:r w:rsidR="006941A8">
        <w:t>Skeena Rehabilitation Plan</w:t>
      </w:r>
      <w:r>
        <w:t xml:space="preserve">.  </w:t>
      </w:r>
      <w:r w:rsidR="003E0A7A">
        <w:t>T</w:t>
      </w:r>
      <w:r>
        <w:t xml:space="preserve">here is approximately </w:t>
      </w:r>
      <w:r w:rsidR="0008442E">
        <w:t>3.8k</w:t>
      </w:r>
      <w:r>
        <w:t xml:space="preserve">m of fire guard </w:t>
      </w:r>
      <w:r w:rsidR="003E0A7A">
        <w:t xml:space="preserve">requiring </w:t>
      </w:r>
      <w:r>
        <w:t>rehabilitation</w:t>
      </w:r>
      <w:r w:rsidR="003E0A7A">
        <w:t xml:space="preserve">, </w:t>
      </w:r>
      <w:r w:rsidR="004850B8">
        <w:t>consisting of</w:t>
      </w:r>
      <w:r w:rsidR="003E0A7A">
        <w:t xml:space="preserve"> site treatments such as </w:t>
      </w:r>
      <w:r w:rsidR="004850B8">
        <w:t xml:space="preserve">full pullback, </w:t>
      </w:r>
      <w:r w:rsidR="003E0A7A">
        <w:t xml:space="preserve">cross ditching, water bars, </w:t>
      </w:r>
      <w:r w:rsidR="004850B8">
        <w:t>or</w:t>
      </w:r>
      <w:r w:rsidR="003E0A7A">
        <w:t xml:space="preserve"> ditch line restoration.</w:t>
      </w:r>
      <w:r w:rsidR="00634041" w:rsidRPr="00634041">
        <w:t xml:space="preserve"> </w:t>
      </w:r>
      <w:r w:rsidR="00B735F2">
        <w:t xml:space="preserve"> </w:t>
      </w:r>
      <w:r w:rsidR="00634041">
        <w:t xml:space="preserve">Contract estimates were developed from the </w:t>
      </w:r>
      <w:r w:rsidR="00D60277">
        <w:t>r</w:t>
      </w:r>
      <w:r w:rsidR="00634041">
        <w:t xml:space="preserve">ehabilitation </w:t>
      </w:r>
      <w:r w:rsidR="00D60277">
        <w:t>p</w:t>
      </w:r>
      <w:r w:rsidR="00634041">
        <w:t xml:space="preserve">rescription and FS129 </w:t>
      </w:r>
      <w:r w:rsidR="00B735F2">
        <w:t>Site R</w:t>
      </w:r>
      <w:r w:rsidR="00634041">
        <w:t xml:space="preserve">ehabilitation </w:t>
      </w:r>
      <w:r w:rsidR="00B735F2">
        <w:t>w</w:t>
      </w:r>
      <w:r w:rsidR="00634041">
        <w:t>ork</w:t>
      </w:r>
      <w:r w:rsidR="00D60277">
        <w:t xml:space="preserve"> </w:t>
      </w:r>
      <w:r w:rsidR="00634041">
        <w:t>plan</w:t>
      </w:r>
      <w:r w:rsidR="0008442E">
        <w:t xml:space="preserve"> specific to wildfire R92033</w:t>
      </w:r>
      <w:r w:rsidR="00ED16EB">
        <w:t xml:space="preserve">.  </w:t>
      </w:r>
      <w:r w:rsidR="00634041">
        <w:t xml:space="preserve">The total project </w:t>
      </w:r>
      <w:r w:rsidR="00E1602A">
        <w:t xml:space="preserve">cost for this portion of the rehabilitation prescription plan </w:t>
      </w:r>
      <w:r w:rsidR="00634041">
        <w:t xml:space="preserve">is </w:t>
      </w:r>
      <w:r w:rsidR="00D60277">
        <w:t xml:space="preserve">estimated at </w:t>
      </w:r>
      <w:r w:rsidR="00D60277" w:rsidRPr="00CD6CE6">
        <w:t>$</w:t>
      </w:r>
      <w:r w:rsidR="00CD6CE6">
        <w:t>8,334.92</w:t>
      </w:r>
      <w:r w:rsidR="00D60277">
        <w:t xml:space="preserve">, </w:t>
      </w:r>
      <w:r w:rsidR="00634041">
        <w:t xml:space="preserve">see </w:t>
      </w:r>
      <w:r w:rsidR="00D60277">
        <w:t xml:space="preserve">detailed </w:t>
      </w:r>
      <w:r w:rsidR="00634041">
        <w:t>estimate table below.</w:t>
      </w:r>
      <w:r w:rsidR="003E0A7A">
        <w:t xml:space="preserve"> </w:t>
      </w:r>
    </w:p>
    <w:p w:rsidR="00BA6AF4" w:rsidRDefault="00BA6AF4" w:rsidP="002004F6">
      <w:pPr>
        <w:jc w:val="both"/>
      </w:pPr>
      <w:r>
        <w:t xml:space="preserve">As per </w:t>
      </w:r>
      <w:r w:rsidR="00856993">
        <w:t>the Core Policy and Procedures M</w:t>
      </w:r>
      <w:r>
        <w:t>anual (CPPM) Chapter 6, Section 6.3.3</w:t>
      </w:r>
      <w:r w:rsidR="00B735F2">
        <w:t>, states that contracts for G</w:t>
      </w:r>
      <w:r>
        <w:t xml:space="preserve">oods and </w:t>
      </w:r>
      <w:r w:rsidR="00B735F2">
        <w:t>Services may be negotiated and D</w:t>
      </w:r>
      <w:r>
        <w:t xml:space="preserve">irectly </w:t>
      </w:r>
      <w:r w:rsidR="00B735F2">
        <w:t>A</w:t>
      </w:r>
      <w:r>
        <w:t xml:space="preserve">warded without competitive process where </w:t>
      </w:r>
      <w:bookmarkStart w:id="0" w:name="_GoBack"/>
      <w:bookmarkEnd w:id="0"/>
      <w:r>
        <w:t>exceptional conditions apply.  One of these exceptions is that the contract is with another government organization.</w:t>
      </w:r>
    </w:p>
    <w:p w:rsidR="00BA6AF4" w:rsidRDefault="00BA6AF4" w:rsidP="002004F6">
      <w:pPr>
        <w:jc w:val="both"/>
      </w:pPr>
      <w:r>
        <w:t>Conside</w:t>
      </w:r>
      <w:r w:rsidR="00856993">
        <w:t>rations to move forward with a D</w:t>
      </w:r>
      <w:r>
        <w:t xml:space="preserve">irect </w:t>
      </w:r>
      <w:r w:rsidR="00856993">
        <w:t>A</w:t>
      </w:r>
      <w:r>
        <w:t xml:space="preserve">ward contract </w:t>
      </w:r>
      <w:r w:rsidRPr="007B0EF6">
        <w:t xml:space="preserve">to </w:t>
      </w:r>
      <w:proofErr w:type="spellStart"/>
      <w:r w:rsidR="0008442E" w:rsidRPr="007B0EF6">
        <w:t>Iyon</w:t>
      </w:r>
      <w:proofErr w:type="spellEnd"/>
      <w:r w:rsidR="0008442E" w:rsidRPr="007B0EF6">
        <w:t xml:space="preserve"> </w:t>
      </w:r>
      <w:proofErr w:type="spellStart"/>
      <w:r w:rsidR="0008442E" w:rsidRPr="007B0EF6">
        <w:t>Kechika</w:t>
      </w:r>
      <w:proofErr w:type="spellEnd"/>
      <w:r w:rsidR="004850B8">
        <w:t xml:space="preserve"> Contracting Ltd.</w:t>
      </w:r>
      <w:r w:rsidRPr="007B0EF6">
        <w:t>:</w:t>
      </w:r>
    </w:p>
    <w:p w:rsidR="00D60277" w:rsidRDefault="00D60277" w:rsidP="00FC4B1E">
      <w:pPr>
        <w:pStyle w:val="ListParagraph"/>
        <w:numPr>
          <w:ilvl w:val="0"/>
          <w:numId w:val="1"/>
        </w:numPr>
        <w:jc w:val="both"/>
      </w:pPr>
      <w:r>
        <w:t xml:space="preserve">This contract is aligned and encompassed in the latest version of the </w:t>
      </w:r>
      <w:r w:rsidR="001F732B">
        <w:t>‘</w:t>
      </w:r>
      <w:r>
        <w:t>Skeena Region Wildfire Rehab Procurement Strategy</w:t>
      </w:r>
      <w:r w:rsidR="001F732B">
        <w:t>’</w:t>
      </w:r>
      <w:r>
        <w:t>.</w:t>
      </w:r>
    </w:p>
    <w:p w:rsidR="00D60277" w:rsidRDefault="00D60277" w:rsidP="001F732B">
      <w:pPr>
        <w:pStyle w:val="ListParagraph"/>
        <w:numPr>
          <w:ilvl w:val="0"/>
          <w:numId w:val="1"/>
        </w:numPr>
        <w:jc w:val="both"/>
      </w:pPr>
      <w:r>
        <w:t xml:space="preserve">This contract is aligned with the signed </w:t>
      </w:r>
      <w:r w:rsidR="001F732B">
        <w:t>‘</w:t>
      </w:r>
      <w:r w:rsidR="001F732B" w:rsidRPr="001F732B">
        <w:t>2018 Wildfires Skeena Rehabilitation Plan</w:t>
      </w:r>
      <w:r w:rsidR="001F732B">
        <w:t>’.</w:t>
      </w:r>
    </w:p>
    <w:p w:rsidR="001F732B" w:rsidRPr="00BB38B7" w:rsidRDefault="001F732B" w:rsidP="001F732B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BB38B7">
        <w:rPr>
          <w:rFonts w:ascii="Calibri" w:hAnsi="Calibri" w:cs="Calibri"/>
        </w:rPr>
        <w:t xml:space="preserve">This contract is aligned with the approved ‘Direct Award to Indigenous Governments </w:t>
      </w:r>
      <w:proofErr w:type="gramStart"/>
      <w:r w:rsidRPr="00BB38B7">
        <w:rPr>
          <w:rFonts w:ascii="Calibri" w:hAnsi="Calibri" w:cs="Calibri"/>
        </w:rPr>
        <w:t>For</w:t>
      </w:r>
      <w:proofErr w:type="gramEnd"/>
      <w:r w:rsidRPr="00BB38B7">
        <w:rPr>
          <w:rFonts w:ascii="Calibri" w:hAnsi="Calibri" w:cs="Calibri"/>
        </w:rPr>
        <w:t xml:space="preserve"> Rehabilitation of Skeena Region 2018 Wildfires’.</w:t>
      </w:r>
    </w:p>
    <w:p w:rsidR="001F732B" w:rsidRPr="001F732B" w:rsidRDefault="001F732B" w:rsidP="001F732B">
      <w:pPr>
        <w:pStyle w:val="ListParagraph"/>
        <w:numPr>
          <w:ilvl w:val="0"/>
          <w:numId w:val="1"/>
        </w:numPr>
        <w:jc w:val="both"/>
      </w:pPr>
      <w:r>
        <w:t xml:space="preserve">The costs of this contract </w:t>
      </w:r>
      <w:r>
        <w:rPr>
          <w:rFonts w:ascii="Calibri" w:hAnsi="Calibri" w:cs="Calibri"/>
        </w:rPr>
        <w:t>are recoverable and approved by BCWS and have no impact to base budget.</w:t>
      </w:r>
    </w:p>
    <w:p w:rsidR="00E1602A" w:rsidRPr="00C6178A" w:rsidRDefault="00B06235" w:rsidP="002004F6">
      <w:pPr>
        <w:pStyle w:val="ListParagraph"/>
        <w:numPr>
          <w:ilvl w:val="0"/>
          <w:numId w:val="1"/>
        </w:numPr>
        <w:jc w:val="both"/>
      </w:pPr>
      <w:r w:rsidRPr="00C6178A">
        <w:t>The rehabilitation prescription plan for Wildfire R9</w:t>
      </w:r>
      <w:r w:rsidR="0008442E" w:rsidRPr="00C6178A">
        <w:t>2033</w:t>
      </w:r>
      <w:r w:rsidRPr="00C6178A">
        <w:t xml:space="preserve">, which can act as the business proposal for this direct award, was created by </w:t>
      </w:r>
      <w:r w:rsidR="004850B8" w:rsidRPr="00C6178A">
        <w:t>Yukon Wildland Fire Management</w:t>
      </w:r>
      <w:r w:rsidR="00C6178A" w:rsidRPr="00C6178A">
        <w:t>.</w:t>
      </w:r>
      <w:r w:rsidRPr="00C6178A">
        <w:t xml:space="preserve">  </w:t>
      </w:r>
    </w:p>
    <w:p w:rsidR="001F732B" w:rsidRDefault="004850B8" w:rsidP="002004F6">
      <w:pPr>
        <w:pStyle w:val="ListParagraph"/>
        <w:numPr>
          <w:ilvl w:val="0"/>
          <w:numId w:val="1"/>
        </w:numPr>
        <w:jc w:val="both"/>
      </w:pPr>
      <w:proofErr w:type="spellStart"/>
      <w:r w:rsidRPr="007B0EF6">
        <w:t>Iyon</w:t>
      </w:r>
      <w:proofErr w:type="spellEnd"/>
      <w:r w:rsidRPr="007B0EF6">
        <w:t xml:space="preserve"> </w:t>
      </w:r>
      <w:proofErr w:type="spellStart"/>
      <w:r w:rsidRPr="007B0EF6">
        <w:t>Kechika</w:t>
      </w:r>
      <w:proofErr w:type="spellEnd"/>
      <w:r>
        <w:t xml:space="preserve"> Contracting Ltd.</w:t>
      </w:r>
      <w:r w:rsidR="001077A9">
        <w:t xml:space="preserve"> has the capacity </w:t>
      </w:r>
      <w:r w:rsidR="00AC635B">
        <w:t xml:space="preserve">and resources to undertake the work as confirmed through communications with </w:t>
      </w:r>
      <w:r w:rsidR="002004F6">
        <w:t xml:space="preserve">the </w:t>
      </w:r>
      <w:r>
        <w:t xml:space="preserve">general manager of </w:t>
      </w:r>
      <w:proofErr w:type="spellStart"/>
      <w:r>
        <w:t>Iyon</w:t>
      </w:r>
      <w:proofErr w:type="spellEnd"/>
      <w:r>
        <w:t xml:space="preserve"> </w:t>
      </w:r>
      <w:proofErr w:type="spellStart"/>
      <w:r>
        <w:t>Kechika</w:t>
      </w:r>
      <w:proofErr w:type="spellEnd"/>
      <w:r>
        <w:t xml:space="preserve"> Contracting Ltd</w:t>
      </w:r>
      <w:r w:rsidR="00AC635B">
        <w:t xml:space="preserve">.  </w:t>
      </w:r>
    </w:p>
    <w:p w:rsidR="002004F6" w:rsidRPr="00BB38B7" w:rsidRDefault="00AC635B" w:rsidP="002004F6">
      <w:pPr>
        <w:pStyle w:val="ListParagraph"/>
        <w:numPr>
          <w:ilvl w:val="0"/>
          <w:numId w:val="1"/>
        </w:numPr>
        <w:jc w:val="both"/>
      </w:pPr>
      <w:r w:rsidRPr="00BB38B7">
        <w:t xml:space="preserve">Collaborating with </w:t>
      </w:r>
      <w:proofErr w:type="spellStart"/>
      <w:r w:rsidR="007B0EF6" w:rsidRPr="00BB38B7">
        <w:t>Iyon</w:t>
      </w:r>
      <w:proofErr w:type="spellEnd"/>
      <w:r w:rsidR="007B0EF6" w:rsidRPr="00BB38B7">
        <w:t xml:space="preserve"> </w:t>
      </w:r>
      <w:proofErr w:type="spellStart"/>
      <w:r w:rsidR="007B0EF6" w:rsidRPr="00BB38B7">
        <w:t>Kechika</w:t>
      </w:r>
      <w:proofErr w:type="spellEnd"/>
      <w:r w:rsidRPr="00BB38B7">
        <w:t xml:space="preserve"> will support the </w:t>
      </w:r>
      <w:proofErr w:type="spellStart"/>
      <w:r w:rsidR="001D3220" w:rsidRPr="0012312D">
        <w:t>Kaska</w:t>
      </w:r>
      <w:proofErr w:type="spellEnd"/>
      <w:r w:rsidR="00E1602A" w:rsidRPr="00BB38B7">
        <w:t xml:space="preserve"> communities</w:t>
      </w:r>
      <w:r w:rsidRPr="00BB38B7">
        <w:t xml:space="preserve"> who have asserted traditional territories that we</w:t>
      </w:r>
      <w:r w:rsidR="005F43B9" w:rsidRPr="00BB38B7">
        <w:t xml:space="preserve">re </w:t>
      </w:r>
      <w:r w:rsidRPr="00BB38B7">
        <w:t xml:space="preserve">impacted by the </w:t>
      </w:r>
      <w:r w:rsidR="004850B8" w:rsidRPr="00BB38B7">
        <w:t>Lutz Creek</w:t>
      </w:r>
      <w:r w:rsidRPr="00BB38B7">
        <w:t xml:space="preserve"> wildfire</w:t>
      </w:r>
      <w:r w:rsidR="00B06235" w:rsidRPr="00BB38B7">
        <w:t xml:space="preserve"> and will align with the main Ministry Action Plan pillars of reconciliation and economy</w:t>
      </w:r>
      <w:r w:rsidRPr="00BB38B7">
        <w:t xml:space="preserve">. </w:t>
      </w:r>
      <w:r w:rsidR="00B735F2" w:rsidRPr="00BB38B7">
        <w:t xml:space="preserve"> </w:t>
      </w:r>
      <w:r w:rsidR="002004F6" w:rsidRPr="00BB38B7">
        <w:t>This contract will provide an opportunity to support training and capacity building within</w:t>
      </w:r>
      <w:r w:rsidR="00793747" w:rsidRPr="00BB38B7">
        <w:t xml:space="preserve"> the </w:t>
      </w:r>
      <w:proofErr w:type="spellStart"/>
      <w:r w:rsidR="001D3220" w:rsidRPr="0012312D">
        <w:t>Kaska</w:t>
      </w:r>
      <w:proofErr w:type="spellEnd"/>
      <w:r w:rsidR="002004F6" w:rsidRPr="00BB38B7">
        <w:t xml:space="preserve"> </w:t>
      </w:r>
      <w:r w:rsidR="001F732B" w:rsidRPr="00BB38B7">
        <w:t xml:space="preserve">communities </w:t>
      </w:r>
      <w:r w:rsidR="002004F6" w:rsidRPr="00BB38B7">
        <w:t xml:space="preserve">to undertake similar works in the future. </w:t>
      </w:r>
    </w:p>
    <w:p w:rsidR="00682A9B" w:rsidRDefault="003700FA" w:rsidP="002004F6">
      <w:pPr>
        <w:pStyle w:val="ListParagraph"/>
        <w:numPr>
          <w:ilvl w:val="0"/>
          <w:numId w:val="1"/>
        </w:numPr>
        <w:jc w:val="both"/>
      </w:pPr>
      <w:r>
        <w:t xml:space="preserve">Obligations to complete wildfire rehabilitation under the </w:t>
      </w:r>
      <w:r w:rsidRPr="003700FA">
        <w:rPr>
          <w:i/>
        </w:rPr>
        <w:t xml:space="preserve">Wildfire Act </w:t>
      </w:r>
      <w:r w:rsidRPr="003700FA">
        <w:t xml:space="preserve">and </w:t>
      </w:r>
      <w:r w:rsidRPr="003700FA">
        <w:rPr>
          <w:i/>
        </w:rPr>
        <w:t>Regulations</w:t>
      </w:r>
      <w:r w:rsidR="00682A9B">
        <w:t xml:space="preserve"> will be done in a timely manner</w:t>
      </w:r>
      <w:r>
        <w:t xml:space="preserve"> by using </w:t>
      </w:r>
      <w:proofErr w:type="spellStart"/>
      <w:r w:rsidR="007B0EF6" w:rsidRPr="007B0EF6">
        <w:t>Iyon</w:t>
      </w:r>
      <w:proofErr w:type="spellEnd"/>
      <w:r w:rsidR="007B0EF6" w:rsidRPr="007B0EF6">
        <w:t xml:space="preserve"> </w:t>
      </w:r>
      <w:proofErr w:type="spellStart"/>
      <w:r w:rsidR="007B0EF6" w:rsidRPr="007B0EF6">
        <w:t>Kechika</w:t>
      </w:r>
      <w:proofErr w:type="spellEnd"/>
      <w:r w:rsidR="004850B8">
        <w:t xml:space="preserve"> Contracting Ltd.</w:t>
      </w:r>
      <w:r>
        <w:t xml:space="preserve"> equipment </w:t>
      </w:r>
      <w:r w:rsidR="002004F6">
        <w:t xml:space="preserve">and operators </w:t>
      </w:r>
      <w:r>
        <w:t>familiar with the area</w:t>
      </w:r>
      <w:r w:rsidR="00682A9B">
        <w:t>.</w:t>
      </w:r>
    </w:p>
    <w:p w:rsidR="00163E6C" w:rsidRPr="00C6178A" w:rsidRDefault="00C6178A" w:rsidP="002004F6">
      <w:pPr>
        <w:pStyle w:val="ListParagraph"/>
        <w:numPr>
          <w:ilvl w:val="0"/>
          <w:numId w:val="1"/>
        </w:numPr>
        <w:jc w:val="both"/>
      </w:pPr>
      <w:r w:rsidRPr="00C6178A">
        <w:t xml:space="preserve">Councillor Harlan Schilling from the </w:t>
      </w:r>
      <w:proofErr w:type="spellStart"/>
      <w:r w:rsidRPr="00C6178A">
        <w:t>Daylu</w:t>
      </w:r>
      <w:proofErr w:type="spellEnd"/>
      <w:r w:rsidRPr="00C6178A">
        <w:t xml:space="preserve"> Dena Council has provided a written letter giving full support for </w:t>
      </w:r>
      <w:proofErr w:type="spellStart"/>
      <w:r w:rsidRPr="00C6178A">
        <w:t>Iyon</w:t>
      </w:r>
      <w:proofErr w:type="spellEnd"/>
      <w:r w:rsidRPr="00C6178A">
        <w:t xml:space="preserve"> </w:t>
      </w:r>
      <w:proofErr w:type="spellStart"/>
      <w:r w:rsidRPr="00C6178A">
        <w:t>Kechika</w:t>
      </w:r>
      <w:proofErr w:type="spellEnd"/>
      <w:r w:rsidRPr="00C6178A">
        <w:t xml:space="preserve"> Contracting Ltd. to be awarded the direct contract </w:t>
      </w:r>
      <w:proofErr w:type="spellStart"/>
      <w:r w:rsidRPr="00C6178A">
        <w:t>fo</w:t>
      </w:r>
      <w:proofErr w:type="spellEnd"/>
      <w:r w:rsidRPr="00C6178A">
        <w:t xml:space="preserve"> the project of the Fire Guard Reclamation work in and around Lower Post, BC.</w:t>
      </w:r>
    </w:p>
    <w:p w:rsidR="002004F6" w:rsidRPr="002004F6" w:rsidRDefault="002004F6" w:rsidP="002004F6">
      <w:pPr>
        <w:pStyle w:val="Caption"/>
        <w:keepNext/>
        <w:rPr>
          <w:color w:val="000000" w:themeColor="text1"/>
          <w:sz w:val="20"/>
          <w:szCs w:val="20"/>
        </w:rPr>
      </w:pPr>
      <w:proofErr w:type="gramStart"/>
      <w:r w:rsidRPr="002004F6">
        <w:rPr>
          <w:color w:val="000000" w:themeColor="text1"/>
          <w:sz w:val="20"/>
          <w:szCs w:val="20"/>
        </w:rPr>
        <w:lastRenderedPageBreak/>
        <w:t xml:space="preserve">Table </w:t>
      </w:r>
      <w:r w:rsidRPr="002004F6">
        <w:rPr>
          <w:color w:val="000000" w:themeColor="text1"/>
          <w:sz w:val="20"/>
          <w:szCs w:val="20"/>
        </w:rPr>
        <w:fldChar w:fldCharType="begin"/>
      </w:r>
      <w:r w:rsidRPr="002004F6">
        <w:rPr>
          <w:color w:val="000000" w:themeColor="text1"/>
          <w:sz w:val="20"/>
          <w:szCs w:val="20"/>
        </w:rPr>
        <w:instrText xml:space="preserve"> SEQ Table \* ARABIC </w:instrText>
      </w:r>
      <w:r w:rsidRPr="002004F6">
        <w:rPr>
          <w:color w:val="000000" w:themeColor="text1"/>
          <w:sz w:val="20"/>
          <w:szCs w:val="20"/>
        </w:rPr>
        <w:fldChar w:fldCharType="separate"/>
      </w:r>
      <w:r w:rsidR="000455AA">
        <w:rPr>
          <w:noProof/>
          <w:color w:val="000000" w:themeColor="text1"/>
          <w:sz w:val="20"/>
          <w:szCs w:val="20"/>
        </w:rPr>
        <w:t>1</w:t>
      </w:r>
      <w:r w:rsidRPr="002004F6">
        <w:rPr>
          <w:color w:val="000000" w:themeColor="text1"/>
          <w:sz w:val="20"/>
          <w:szCs w:val="20"/>
        </w:rPr>
        <w:fldChar w:fldCharType="end"/>
      </w:r>
      <w:r w:rsidRPr="002004F6">
        <w:rPr>
          <w:color w:val="000000" w:themeColor="text1"/>
          <w:sz w:val="20"/>
          <w:szCs w:val="20"/>
        </w:rPr>
        <w:t>.</w:t>
      </w:r>
      <w:proofErr w:type="gramEnd"/>
      <w:r w:rsidRPr="002004F6">
        <w:rPr>
          <w:color w:val="000000" w:themeColor="text1"/>
          <w:sz w:val="20"/>
          <w:szCs w:val="20"/>
        </w:rPr>
        <w:t xml:space="preserve"> Total Cost Estimate for Rehabilitation Works.</w:t>
      </w:r>
    </w:p>
    <w:tbl>
      <w:tblPr>
        <w:tblStyle w:val="TableGrid"/>
        <w:tblW w:w="0" w:type="auto"/>
        <w:tblInd w:w="790" w:type="dxa"/>
        <w:tblLook w:val="04A0" w:firstRow="1" w:lastRow="0" w:firstColumn="1" w:lastColumn="0" w:noHBand="0" w:noVBand="1"/>
      </w:tblPr>
      <w:tblGrid>
        <w:gridCol w:w="4390"/>
        <w:gridCol w:w="1307"/>
      </w:tblGrid>
      <w:tr w:rsidR="00383DEE" w:rsidTr="00B735F2">
        <w:tc>
          <w:tcPr>
            <w:tcW w:w="4390" w:type="dxa"/>
          </w:tcPr>
          <w:p w:rsidR="00383DEE" w:rsidRDefault="00B840AC" w:rsidP="003E0A7A">
            <w:pPr>
              <w:jc w:val="both"/>
            </w:pPr>
            <w:r>
              <w:t>Total Machine Hours</w:t>
            </w:r>
          </w:p>
        </w:tc>
        <w:tc>
          <w:tcPr>
            <w:tcW w:w="1307" w:type="dxa"/>
          </w:tcPr>
          <w:p w:rsidR="00383DEE" w:rsidRDefault="00B840AC" w:rsidP="006754CF">
            <w:pPr>
              <w:jc w:val="right"/>
            </w:pPr>
            <w:r>
              <w:t>3</w:t>
            </w:r>
            <w:r w:rsidR="006754CF">
              <w:t>0</w:t>
            </w:r>
            <w:r>
              <w:t>hrs</w:t>
            </w:r>
          </w:p>
        </w:tc>
      </w:tr>
      <w:tr w:rsidR="00383DEE" w:rsidTr="00B735F2">
        <w:tc>
          <w:tcPr>
            <w:tcW w:w="4390" w:type="dxa"/>
          </w:tcPr>
          <w:p w:rsidR="00383DEE" w:rsidRDefault="007B0EF6" w:rsidP="007B0EF6">
            <w:pPr>
              <w:jc w:val="both"/>
            </w:pPr>
            <w:r>
              <w:t>Total Machine Costs (1</w:t>
            </w:r>
            <w:r w:rsidR="00B840AC">
              <w:t xml:space="preserve"> excavator + lowbed)</w:t>
            </w:r>
          </w:p>
        </w:tc>
        <w:tc>
          <w:tcPr>
            <w:tcW w:w="1307" w:type="dxa"/>
          </w:tcPr>
          <w:p w:rsidR="00383DEE" w:rsidRDefault="00B840AC" w:rsidP="004850B8">
            <w:pPr>
              <w:jc w:val="right"/>
            </w:pPr>
            <w:r w:rsidRPr="004850B8">
              <w:t>$8,</w:t>
            </w:r>
            <w:r w:rsidR="004850B8">
              <w:t>335</w:t>
            </w:r>
          </w:p>
        </w:tc>
      </w:tr>
      <w:tr w:rsidR="00383DEE" w:rsidTr="00B735F2">
        <w:tc>
          <w:tcPr>
            <w:tcW w:w="4390" w:type="dxa"/>
          </w:tcPr>
          <w:p w:rsidR="00383DEE" w:rsidRDefault="00B840AC" w:rsidP="003E0A7A">
            <w:pPr>
              <w:jc w:val="both"/>
            </w:pPr>
            <w:r>
              <w:t>Other costs (Transportation, ATV)</w:t>
            </w:r>
          </w:p>
        </w:tc>
        <w:tc>
          <w:tcPr>
            <w:tcW w:w="1307" w:type="dxa"/>
          </w:tcPr>
          <w:p w:rsidR="00383DEE" w:rsidRDefault="004850B8" w:rsidP="00B735F2">
            <w:pPr>
              <w:jc w:val="right"/>
            </w:pPr>
            <w:r w:rsidRPr="004850B8">
              <w:rPr>
                <w:highlight w:val="yellow"/>
              </w:rPr>
              <w:t>$0</w:t>
            </w:r>
          </w:p>
        </w:tc>
      </w:tr>
      <w:tr w:rsidR="00383DEE" w:rsidTr="00B735F2">
        <w:tc>
          <w:tcPr>
            <w:tcW w:w="4390" w:type="dxa"/>
          </w:tcPr>
          <w:p w:rsidR="00383DEE" w:rsidRPr="00B840AC" w:rsidRDefault="00B840AC" w:rsidP="003E0A7A">
            <w:pPr>
              <w:jc w:val="both"/>
              <w:rPr>
                <w:b/>
              </w:rPr>
            </w:pPr>
            <w:r w:rsidRPr="00B840AC">
              <w:rPr>
                <w:b/>
              </w:rPr>
              <w:t>Total Cost</w:t>
            </w:r>
          </w:p>
        </w:tc>
        <w:tc>
          <w:tcPr>
            <w:tcW w:w="1307" w:type="dxa"/>
          </w:tcPr>
          <w:p w:rsidR="00383DEE" w:rsidRPr="00B840AC" w:rsidRDefault="00B840AC" w:rsidP="004850B8">
            <w:pPr>
              <w:jc w:val="right"/>
              <w:rPr>
                <w:b/>
              </w:rPr>
            </w:pPr>
            <w:r w:rsidRPr="004850B8">
              <w:rPr>
                <w:b/>
              </w:rPr>
              <w:t>$</w:t>
            </w:r>
            <w:r w:rsidR="004850B8">
              <w:rPr>
                <w:b/>
              </w:rPr>
              <w:t>8,335</w:t>
            </w:r>
          </w:p>
        </w:tc>
      </w:tr>
    </w:tbl>
    <w:p w:rsidR="00BA6AF4" w:rsidRDefault="00BA6AF4" w:rsidP="003E0A7A">
      <w:pPr>
        <w:jc w:val="both"/>
      </w:pPr>
    </w:p>
    <w:p w:rsidR="00BA6AF4" w:rsidRPr="00433AA9" w:rsidRDefault="00BA6AF4" w:rsidP="003E0A7A">
      <w:pPr>
        <w:jc w:val="both"/>
      </w:pPr>
    </w:p>
    <w:p w:rsidR="00433AA9" w:rsidRDefault="00433AA9" w:rsidP="003E0A7A">
      <w:pPr>
        <w:jc w:val="both"/>
      </w:pPr>
    </w:p>
    <w:sectPr w:rsidR="00433A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F1CDF"/>
    <w:multiLevelType w:val="hybridMultilevel"/>
    <w:tmpl w:val="7DE410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A9"/>
    <w:rsid w:val="000455AA"/>
    <w:rsid w:val="0008442E"/>
    <w:rsid w:val="001077A9"/>
    <w:rsid w:val="0011054F"/>
    <w:rsid w:val="0012312D"/>
    <w:rsid w:val="00163E6C"/>
    <w:rsid w:val="001D3220"/>
    <w:rsid w:val="001F6AA5"/>
    <w:rsid w:val="001F732B"/>
    <w:rsid w:val="002004F6"/>
    <w:rsid w:val="002A674E"/>
    <w:rsid w:val="003700FA"/>
    <w:rsid w:val="00383DEE"/>
    <w:rsid w:val="003E0A7A"/>
    <w:rsid w:val="00433AA9"/>
    <w:rsid w:val="004850B8"/>
    <w:rsid w:val="004C2C8F"/>
    <w:rsid w:val="00595CCD"/>
    <w:rsid w:val="005F43B9"/>
    <w:rsid w:val="00634041"/>
    <w:rsid w:val="00674D16"/>
    <w:rsid w:val="006754CF"/>
    <w:rsid w:val="00682A9B"/>
    <w:rsid w:val="006941A8"/>
    <w:rsid w:val="006C22D7"/>
    <w:rsid w:val="00793747"/>
    <w:rsid w:val="007B0EF6"/>
    <w:rsid w:val="00856993"/>
    <w:rsid w:val="009509A1"/>
    <w:rsid w:val="0097705C"/>
    <w:rsid w:val="00AC635B"/>
    <w:rsid w:val="00AD00E7"/>
    <w:rsid w:val="00B06235"/>
    <w:rsid w:val="00B4436B"/>
    <w:rsid w:val="00B735F2"/>
    <w:rsid w:val="00B840AC"/>
    <w:rsid w:val="00BA6AF4"/>
    <w:rsid w:val="00BB38B7"/>
    <w:rsid w:val="00C42D40"/>
    <w:rsid w:val="00C6178A"/>
    <w:rsid w:val="00CD6CE6"/>
    <w:rsid w:val="00D60277"/>
    <w:rsid w:val="00E1602A"/>
    <w:rsid w:val="00ED16EB"/>
    <w:rsid w:val="00F173D9"/>
    <w:rsid w:val="00F51CE6"/>
    <w:rsid w:val="00FC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AF4"/>
    <w:pPr>
      <w:ind w:left="720"/>
      <w:contextualSpacing/>
    </w:pPr>
  </w:style>
  <w:style w:type="table" w:styleId="TableGrid">
    <w:name w:val="Table Grid"/>
    <w:basedOn w:val="TableNormal"/>
    <w:uiPriority w:val="59"/>
    <w:rsid w:val="00383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004F6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2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AF4"/>
    <w:pPr>
      <w:ind w:left="720"/>
      <w:contextualSpacing/>
    </w:pPr>
  </w:style>
  <w:style w:type="table" w:styleId="TableGrid">
    <w:name w:val="Table Grid"/>
    <w:basedOn w:val="TableNormal"/>
    <w:uiPriority w:val="59"/>
    <w:rsid w:val="00383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004F6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92AAD-BA47-4787-9683-16F1B46A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Stewart, Rob FLNR:EX</dc:creator>
  <cp:lastModifiedBy>Melnick, Anthony FLNR:EX</cp:lastModifiedBy>
  <cp:revision>8</cp:revision>
  <cp:lastPrinted>2019-06-13T15:31:00Z</cp:lastPrinted>
  <dcterms:created xsi:type="dcterms:W3CDTF">2019-06-26T18:21:00Z</dcterms:created>
  <dcterms:modified xsi:type="dcterms:W3CDTF">2019-07-08T22:09:00Z</dcterms:modified>
</cp:coreProperties>
</file>